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6B5" w:rsidRDefault="001736B5" w:rsidP="001736B5">
      <w:pPr>
        <w:jc w:val="center"/>
        <w:rPr>
          <w:sz w:val="24"/>
        </w:rPr>
      </w:pPr>
      <w:r>
        <w:rPr>
          <w:noProof/>
        </w:rPr>
        <w:drawing>
          <wp:inline distT="0" distB="0" distL="0" distR="0">
            <wp:extent cx="638175" cy="904875"/>
            <wp:effectExtent l="0" t="0" r="9525" b="9525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6B5" w:rsidRDefault="001736B5" w:rsidP="001736B5">
      <w:pPr>
        <w:pStyle w:val="4"/>
      </w:pPr>
      <w:r>
        <w:rPr>
          <w:bCs/>
        </w:rPr>
        <w:t>СОВЕТ</w:t>
      </w:r>
    </w:p>
    <w:p w:rsidR="001736B5" w:rsidRDefault="001736B5" w:rsidP="001736B5">
      <w:pPr>
        <w:pStyle w:val="5"/>
        <w:rPr>
          <w:szCs w:val="28"/>
        </w:rPr>
      </w:pPr>
      <w:r>
        <w:rPr>
          <w:szCs w:val="28"/>
        </w:rPr>
        <w:t>ТИМАШЕВСКОГО ГОРОДСКОГО ПОСЕЛЕНИЯ</w:t>
      </w:r>
    </w:p>
    <w:p w:rsidR="001736B5" w:rsidRDefault="001736B5" w:rsidP="001736B5">
      <w:pPr>
        <w:pBdr>
          <w:bottom w:val="single" w:sz="12" w:space="1" w:color="auto"/>
        </w:pBdr>
        <w:jc w:val="center"/>
        <w:rPr>
          <w:bCs/>
          <w:szCs w:val="28"/>
        </w:rPr>
      </w:pPr>
      <w:r>
        <w:rPr>
          <w:bCs/>
          <w:szCs w:val="28"/>
        </w:rPr>
        <w:t>ТИМАШЕВСКОГО РАЙОНА</w:t>
      </w:r>
    </w:p>
    <w:p w:rsidR="001736B5" w:rsidRDefault="001736B5" w:rsidP="001736B5">
      <w:pPr>
        <w:pBdr>
          <w:bottom w:val="single" w:sz="12" w:space="1" w:color="auto"/>
        </w:pBdr>
        <w:jc w:val="center"/>
        <w:rPr>
          <w:bCs/>
          <w:szCs w:val="28"/>
        </w:rPr>
      </w:pPr>
    </w:p>
    <w:p w:rsidR="001736B5" w:rsidRDefault="001736B5" w:rsidP="001736B5">
      <w:pPr>
        <w:pBdr>
          <w:bottom w:val="single" w:sz="12" w:space="1" w:color="auto"/>
        </w:pBdr>
        <w:jc w:val="center"/>
        <w:rPr>
          <w:bCs/>
          <w:szCs w:val="28"/>
        </w:rPr>
      </w:pPr>
      <w:r>
        <w:rPr>
          <w:bCs/>
          <w:szCs w:val="28"/>
        </w:rPr>
        <w:t>СЕССИЯ от 29.11.2017    № 48</w:t>
      </w:r>
    </w:p>
    <w:p w:rsidR="001736B5" w:rsidRDefault="001736B5" w:rsidP="001736B5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1736B5" w:rsidRDefault="001736B5" w:rsidP="001736B5">
      <w:pPr>
        <w:jc w:val="center"/>
        <w:rPr>
          <w:bCs/>
          <w:szCs w:val="28"/>
        </w:rPr>
      </w:pPr>
      <w:r>
        <w:rPr>
          <w:bCs/>
          <w:szCs w:val="28"/>
        </w:rPr>
        <w:t>РЕШЕНИЕ</w:t>
      </w:r>
    </w:p>
    <w:p w:rsidR="001736B5" w:rsidRDefault="001736B5" w:rsidP="001736B5">
      <w:pPr>
        <w:jc w:val="center"/>
        <w:rPr>
          <w:bCs/>
          <w:szCs w:val="28"/>
        </w:rPr>
      </w:pPr>
      <w:r>
        <w:rPr>
          <w:bCs/>
          <w:szCs w:val="28"/>
        </w:rPr>
        <w:t xml:space="preserve">от 29.11.2017                                                                                       </w:t>
      </w:r>
      <w:proofErr w:type="gramStart"/>
      <w:r>
        <w:rPr>
          <w:bCs/>
          <w:szCs w:val="28"/>
        </w:rPr>
        <w:t>№  29</w:t>
      </w:r>
      <w:r>
        <w:rPr>
          <w:bCs/>
          <w:szCs w:val="28"/>
        </w:rPr>
        <w:t>5</w:t>
      </w:r>
      <w:proofErr w:type="gramEnd"/>
    </w:p>
    <w:p w:rsidR="001736B5" w:rsidRDefault="001736B5" w:rsidP="001736B5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г.Тимашевск</w:t>
      </w:r>
      <w:proofErr w:type="spellEnd"/>
    </w:p>
    <w:p w:rsidR="001736B5" w:rsidRDefault="001736B5" w:rsidP="001736B5">
      <w:pPr>
        <w:pStyle w:val="ConsNormal"/>
        <w:ind w:left="709" w:right="0" w:firstLine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исполнении отдельных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показателей  индикативного</w:t>
      </w:r>
      <w:proofErr w:type="gramEnd"/>
    </w:p>
    <w:p w:rsidR="001736B5" w:rsidRDefault="001736B5" w:rsidP="001736B5">
      <w:pPr>
        <w:pStyle w:val="ConsNormal"/>
        <w:ind w:left="709" w:right="0" w:firstLine="1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плана  социально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-экономического развития  Тимашевского</w:t>
      </w:r>
    </w:p>
    <w:p w:rsidR="001736B5" w:rsidRDefault="001736B5" w:rsidP="001736B5">
      <w:pPr>
        <w:pStyle w:val="ConsNormal"/>
        <w:ind w:left="709" w:right="0" w:firstLine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Тимашевского  района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36B5" w:rsidRDefault="001736B5" w:rsidP="001736B5">
      <w:pPr>
        <w:pStyle w:val="ConsNormal"/>
        <w:ind w:left="709" w:right="0" w:firstLine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9 месяцев 2017 года</w:t>
      </w:r>
    </w:p>
    <w:p w:rsidR="001736B5" w:rsidRDefault="001736B5" w:rsidP="001736B5">
      <w:pPr>
        <w:pStyle w:val="ConsNormal"/>
        <w:tabs>
          <w:tab w:val="left" w:pos="567"/>
          <w:tab w:val="left" w:pos="851"/>
          <w:tab w:val="left" w:pos="1560"/>
          <w:tab w:val="left" w:pos="7938"/>
        </w:tabs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1736B5" w:rsidRDefault="001736B5" w:rsidP="001736B5">
      <w:pPr>
        <w:shd w:val="clear" w:color="auto" w:fill="FFFFFF"/>
        <w:spacing w:line="317" w:lineRule="exact"/>
        <w:ind w:left="7" w:firstLine="698"/>
        <w:jc w:val="both"/>
        <w:rPr>
          <w:color w:val="000000"/>
          <w:szCs w:val="28"/>
        </w:rPr>
      </w:pPr>
      <w:r>
        <w:rPr>
          <w:szCs w:val="28"/>
        </w:rPr>
        <w:t xml:space="preserve">Во исполнение пункта 3 статьи 16 </w:t>
      </w:r>
      <w:r>
        <w:rPr>
          <w:color w:val="000000"/>
          <w:spacing w:val="4"/>
          <w:szCs w:val="28"/>
        </w:rPr>
        <w:t>Закона Краснодарского края                от 6 ноября 2015</w:t>
      </w:r>
      <w:r>
        <w:rPr>
          <w:color w:val="000000"/>
          <w:szCs w:val="28"/>
        </w:rPr>
        <w:t xml:space="preserve"> года № 3267-КЗ «О стратегическом планировании и индикативных планах </w:t>
      </w:r>
      <w:r>
        <w:rPr>
          <w:color w:val="000000"/>
          <w:spacing w:val="1"/>
          <w:szCs w:val="28"/>
        </w:rPr>
        <w:t xml:space="preserve">социально-экономического развития в Краснодарском крае» заслушав и обсудив информацию об </w:t>
      </w:r>
      <w:r>
        <w:rPr>
          <w:color w:val="000000"/>
          <w:szCs w:val="28"/>
        </w:rPr>
        <w:t>исполнении отдельных показателей индикативного плана социально-</w:t>
      </w:r>
      <w:r>
        <w:rPr>
          <w:color w:val="000000"/>
          <w:spacing w:val="1"/>
          <w:szCs w:val="28"/>
        </w:rPr>
        <w:t>экономического развития Тимашевского городского поселения Тимашевского района за 9 месяцев 2017 года, Совет Тимашевского городского поселения Тимашевского района р е ш и л:</w:t>
      </w:r>
    </w:p>
    <w:p w:rsidR="001736B5" w:rsidRDefault="001736B5" w:rsidP="001736B5">
      <w:pPr>
        <w:shd w:val="clear" w:color="auto" w:fill="FFFFFF"/>
        <w:tabs>
          <w:tab w:val="left" w:pos="1368"/>
        </w:tabs>
        <w:spacing w:before="7" w:line="317" w:lineRule="exact"/>
        <w:ind w:firstLine="742"/>
        <w:jc w:val="both"/>
      </w:pPr>
      <w:r>
        <w:rPr>
          <w:color w:val="000000"/>
          <w:spacing w:val="-30"/>
          <w:szCs w:val="28"/>
        </w:rPr>
        <w:t xml:space="preserve">1. </w:t>
      </w:r>
      <w:r>
        <w:rPr>
          <w:color w:val="000000"/>
          <w:szCs w:val="28"/>
        </w:rPr>
        <w:t>Информацию об исполнении отдельных показателей индикативного плана социально-</w:t>
      </w:r>
      <w:r>
        <w:rPr>
          <w:color w:val="000000"/>
          <w:spacing w:val="1"/>
          <w:szCs w:val="28"/>
        </w:rPr>
        <w:t xml:space="preserve">экономического развития Тимашевского городского поселения Тимашевского района за 9 месяцев 2017 года принять к </w:t>
      </w:r>
      <w:proofErr w:type="gramStart"/>
      <w:r>
        <w:rPr>
          <w:color w:val="000000"/>
          <w:spacing w:val="1"/>
          <w:szCs w:val="28"/>
        </w:rPr>
        <w:t>сведению  (</w:t>
      </w:r>
      <w:proofErr w:type="gramEnd"/>
      <w:r>
        <w:rPr>
          <w:color w:val="000000"/>
          <w:spacing w:val="1"/>
          <w:szCs w:val="28"/>
        </w:rPr>
        <w:t>прилагается).</w:t>
      </w:r>
    </w:p>
    <w:p w:rsidR="001736B5" w:rsidRDefault="001736B5" w:rsidP="001736B5">
      <w:pPr>
        <w:shd w:val="clear" w:color="auto" w:fill="FFFFFF"/>
        <w:tabs>
          <w:tab w:val="left" w:pos="0"/>
        </w:tabs>
        <w:spacing w:line="317" w:lineRule="exact"/>
        <w:ind w:firstLine="742"/>
        <w:jc w:val="both"/>
        <w:rPr>
          <w:szCs w:val="28"/>
        </w:rPr>
      </w:pPr>
      <w:r>
        <w:rPr>
          <w:szCs w:val="28"/>
        </w:rPr>
        <w:t>2. Организационному отделу администрации Тимашевского городского поселения Тимашевского района (Сысоев)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</w:t>
      </w:r>
      <w:bookmarkStart w:id="0" w:name="_GoBack"/>
      <w:bookmarkEnd w:id="0"/>
      <w:r>
        <w:rPr>
          <w:szCs w:val="28"/>
        </w:rPr>
        <w:t>.</w:t>
      </w:r>
    </w:p>
    <w:p w:rsidR="001736B5" w:rsidRDefault="001736B5" w:rsidP="001736B5">
      <w:pPr>
        <w:shd w:val="clear" w:color="auto" w:fill="FFFFFF"/>
        <w:tabs>
          <w:tab w:val="left" w:pos="0"/>
        </w:tabs>
        <w:ind w:firstLine="742"/>
        <w:jc w:val="both"/>
        <w:rPr>
          <w:szCs w:val="28"/>
        </w:rPr>
      </w:pPr>
      <w:r>
        <w:rPr>
          <w:szCs w:val="28"/>
        </w:rPr>
        <w:t>3. Решение вступает в силу со дня его подписания.</w:t>
      </w:r>
    </w:p>
    <w:p w:rsidR="001736B5" w:rsidRDefault="001736B5" w:rsidP="001736B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736B5" w:rsidRDefault="001736B5" w:rsidP="001736B5">
      <w:pPr>
        <w:rPr>
          <w:szCs w:val="28"/>
        </w:rPr>
      </w:pPr>
      <w:r>
        <w:rPr>
          <w:szCs w:val="28"/>
        </w:rPr>
        <w:t xml:space="preserve">Председатель Совета </w:t>
      </w:r>
    </w:p>
    <w:p w:rsidR="001736B5" w:rsidRDefault="001736B5" w:rsidP="001736B5">
      <w:pPr>
        <w:rPr>
          <w:szCs w:val="28"/>
        </w:rPr>
      </w:pPr>
      <w:r>
        <w:rPr>
          <w:szCs w:val="28"/>
        </w:rPr>
        <w:t xml:space="preserve">Тимашевского городского поселения </w:t>
      </w:r>
    </w:p>
    <w:p w:rsidR="001736B5" w:rsidRDefault="001736B5" w:rsidP="001736B5">
      <w:pPr>
        <w:rPr>
          <w:szCs w:val="28"/>
        </w:rPr>
      </w:pPr>
      <w:r>
        <w:rPr>
          <w:szCs w:val="28"/>
        </w:rPr>
        <w:t xml:space="preserve">Тимашевского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</w:t>
      </w:r>
      <w:r>
        <w:rPr>
          <w:szCs w:val="28"/>
        </w:rPr>
        <w:t xml:space="preserve">               </w:t>
      </w:r>
      <w:r>
        <w:rPr>
          <w:szCs w:val="28"/>
        </w:rPr>
        <w:t xml:space="preserve"> С.Г. Качанов</w:t>
      </w:r>
    </w:p>
    <w:p w:rsidR="001736B5" w:rsidRDefault="001736B5" w:rsidP="001736B5">
      <w:pPr>
        <w:rPr>
          <w:szCs w:val="28"/>
        </w:rPr>
      </w:pPr>
    </w:p>
    <w:p w:rsidR="001736B5" w:rsidRDefault="001736B5" w:rsidP="001736B5">
      <w:pPr>
        <w:rPr>
          <w:szCs w:val="28"/>
        </w:rPr>
      </w:pPr>
      <w:r>
        <w:rPr>
          <w:szCs w:val="28"/>
        </w:rPr>
        <w:t xml:space="preserve">Глава Тимашевского городского </w:t>
      </w:r>
    </w:p>
    <w:p w:rsidR="00D16306" w:rsidRDefault="001736B5" w:rsidP="001736B5">
      <w:r>
        <w:rPr>
          <w:szCs w:val="28"/>
        </w:rPr>
        <w:t>поселения Тимашевского района                                                     П.В. Буряк</w:t>
      </w:r>
    </w:p>
    <w:sectPr w:rsidR="00D16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3FB"/>
    <w:rsid w:val="001736B5"/>
    <w:rsid w:val="006773FB"/>
    <w:rsid w:val="00D1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586093-B773-4669-880D-ECF47CB28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6B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736B5"/>
    <w:pPr>
      <w:keepNext/>
      <w:ind w:left="5103"/>
      <w:jc w:val="both"/>
      <w:outlineLvl w:val="3"/>
    </w:pPr>
    <w:rPr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1736B5"/>
    <w:pPr>
      <w:keepNext/>
      <w:ind w:firstLine="720"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1736B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1736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1736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736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6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</cp:revision>
  <dcterms:created xsi:type="dcterms:W3CDTF">2017-12-19T08:35:00Z</dcterms:created>
  <dcterms:modified xsi:type="dcterms:W3CDTF">2017-12-19T08:36:00Z</dcterms:modified>
</cp:coreProperties>
</file>